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64D" w:rsidRPr="004324A9" w:rsidRDefault="00E949DE" w:rsidP="00BB6AB2">
      <w:pPr>
        <w:spacing w:after="0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4324A9">
        <w:rPr>
          <w:rFonts w:asciiTheme="majorHAnsi" w:hAnsiTheme="majorHAnsi" w:cstheme="majorHAnsi"/>
          <w:noProof/>
          <w:lang w:val="it-IT" w:eastAsia="it-IT"/>
        </w:rPr>
        <w:drawing>
          <wp:inline distT="0" distB="0" distL="0" distR="0">
            <wp:extent cx="3578087" cy="929640"/>
            <wp:effectExtent l="0" t="0" r="3810" b="3810"/>
            <wp:docPr id="54" name="Picture 5" descr="C:\Users\elisa.teneqexhi\Desktop\PROJEKTET\INTERREG AL-IT-MONT\FINAL APPROVED\for kick off\LOGO_INTERREG_FOOD4HEALTH-6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" descr="C:\Users\elisa.teneqexhi\Desktop\PROJEKTET\INTERREG AL-IT-MONT\FINAL APPROVED\for kick off\LOGO_INTERREG_FOOD4HEALTH-600dp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45" cy="95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DD5" w:rsidRPr="004324A9" w:rsidRDefault="00FD7DD5" w:rsidP="00A91307">
      <w:pPr>
        <w:spacing w:after="0"/>
        <w:jc w:val="center"/>
        <w:rPr>
          <w:rFonts w:ascii="Calibri bold" w:hAnsi="Calibri bold" w:cstheme="majorHAnsi"/>
          <w:b/>
          <w:sz w:val="28"/>
          <w:szCs w:val="28"/>
          <w:lang w:val="it-IT"/>
        </w:rPr>
      </w:pPr>
      <w:r w:rsidRPr="004324A9">
        <w:rPr>
          <w:rFonts w:ascii="Calibri bold" w:hAnsi="Calibri bold" w:cstheme="majorHAnsi"/>
          <w:b/>
          <w:sz w:val="28"/>
          <w:szCs w:val="28"/>
          <w:lang w:val="it-IT"/>
        </w:rPr>
        <w:t xml:space="preserve">Interreg </w:t>
      </w:r>
      <w:r w:rsidR="005A5EF8" w:rsidRPr="004324A9">
        <w:rPr>
          <w:rFonts w:ascii="Calibri bold" w:hAnsi="Calibri bold" w:cstheme="majorHAnsi"/>
          <w:b/>
          <w:sz w:val="28"/>
          <w:szCs w:val="28"/>
          <w:lang w:val="it-IT"/>
        </w:rPr>
        <w:t xml:space="preserve">IPA CBC </w:t>
      </w:r>
      <w:r w:rsidRPr="004324A9">
        <w:rPr>
          <w:rFonts w:ascii="Calibri bold" w:hAnsi="Calibri bold" w:cstheme="majorHAnsi"/>
          <w:b/>
          <w:sz w:val="28"/>
          <w:szCs w:val="28"/>
          <w:lang w:val="it-IT"/>
        </w:rPr>
        <w:t>Italia-Albania-Montenegro 2014-2020</w:t>
      </w:r>
    </w:p>
    <w:p w:rsidR="007752D7" w:rsidRPr="004324A9" w:rsidRDefault="007752D7" w:rsidP="00A91307">
      <w:pPr>
        <w:spacing w:after="0"/>
        <w:jc w:val="center"/>
        <w:rPr>
          <w:rFonts w:ascii="Calibri bold" w:hAnsi="Calibri bold" w:cstheme="majorHAnsi"/>
          <w:b/>
          <w:sz w:val="28"/>
          <w:szCs w:val="28"/>
        </w:rPr>
      </w:pPr>
      <w:r w:rsidRPr="004324A9">
        <w:rPr>
          <w:rFonts w:ascii="Calibri bold" w:hAnsi="Calibri bold" w:cstheme="majorHAnsi"/>
          <w:b/>
          <w:sz w:val="28"/>
          <w:szCs w:val="28"/>
        </w:rPr>
        <w:t>FOOD4HEALTH</w:t>
      </w:r>
    </w:p>
    <w:p w:rsidR="00897735" w:rsidRDefault="00FD7DD5" w:rsidP="002078D1">
      <w:pPr>
        <w:spacing w:after="0"/>
        <w:jc w:val="center"/>
        <w:rPr>
          <w:rFonts w:ascii="Calibri bold" w:hAnsi="Calibri bold" w:cstheme="majorHAnsi"/>
          <w:b/>
          <w:sz w:val="28"/>
          <w:szCs w:val="28"/>
        </w:rPr>
      </w:pPr>
      <w:r w:rsidRPr="004324A9">
        <w:rPr>
          <w:rFonts w:ascii="Calibri bold" w:hAnsi="Calibri bold" w:cstheme="majorHAnsi"/>
          <w:b/>
          <w:sz w:val="28"/>
          <w:szCs w:val="28"/>
        </w:rPr>
        <w:t>“</w:t>
      </w:r>
      <w:r w:rsidR="007752D7" w:rsidRPr="004324A9">
        <w:rPr>
          <w:rFonts w:ascii="Calibri bold" w:hAnsi="Calibri bold" w:cstheme="majorHAnsi"/>
          <w:b/>
          <w:sz w:val="28"/>
          <w:szCs w:val="28"/>
        </w:rPr>
        <w:t xml:space="preserve">Sustainable and innovative Agri-food and fisheries value chain for SME’s cross-border </w:t>
      </w:r>
      <w:r w:rsidR="00BB6AB2" w:rsidRPr="004324A9">
        <w:rPr>
          <w:rFonts w:ascii="Calibri bold" w:hAnsi="Calibri bold" w:cstheme="majorHAnsi"/>
          <w:b/>
          <w:sz w:val="28"/>
          <w:szCs w:val="28"/>
        </w:rPr>
        <w:t>market “</w:t>
      </w:r>
    </w:p>
    <w:p w:rsidR="00920558" w:rsidRPr="005C487C" w:rsidRDefault="00920558" w:rsidP="00920558">
      <w:pPr>
        <w:jc w:val="center"/>
        <w:rPr>
          <w:rFonts w:ascii="Calibri bold" w:hAnsi="Calibri bold" w:cstheme="majorHAnsi"/>
          <w:b/>
          <w:sz w:val="32"/>
          <w:szCs w:val="32"/>
          <w:lang w:val="it-IT"/>
        </w:rPr>
      </w:pPr>
      <w:r w:rsidRPr="005C487C">
        <w:rPr>
          <w:rFonts w:ascii="Calibri bold" w:hAnsi="Calibri bold" w:cstheme="majorHAnsi"/>
          <w:b/>
          <w:sz w:val="32"/>
          <w:szCs w:val="32"/>
          <w:lang w:val="it-IT"/>
        </w:rPr>
        <w:t>AGENDA</w:t>
      </w:r>
    </w:p>
    <w:p w:rsidR="00A91307" w:rsidRPr="005C487C" w:rsidRDefault="00457EA2" w:rsidP="00A91307">
      <w:pPr>
        <w:jc w:val="center"/>
        <w:rPr>
          <w:rFonts w:asciiTheme="majorHAnsi" w:hAnsiTheme="majorHAnsi" w:cstheme="majorHAnsi"/>
          <w:b/>
          <w:sz w:val="32"/>
          <w:szCs w:val="32"/>
          <w:lang w:val="it-IT"/>
        </w:rPr>
      </w:pPr>
      <w:r w:rsidRPr="005C487C">
        <w:rPr>
          <w:rFonts w:asciiTheme="majorHAnsi" w:hAnsiTheme="majorHAnsi" w:cstheme="majorHAnsi"/>
          <w:b/>
          <w:sz w:val="32"/>
          <w:szCs w:val="32"/>
          <w:lang w:val="it-IT"/>
        </w:rPr>
        <w:t>16</w:t>
      </w:r>
      <w:r w:rsidR="00FA4BF8">
        <w:rPr>
          <w:rFonts w:asciiTheme="majorHAnsi" w:hAnsiTheme="majorHAnsi" w:cstheme="majorHAnsi"/>
          <w:b/>
          <w:sz w:val="32"/>
          <w:szCs w:val="32"/>
          <w:lang w:val="it-IT"/>
        </w:rPr>
        <w:t xml:space="preserve"> </w:t>
      </w:r>
      <w:r w:rsidR="00292C5E">
        <w:rPr>
          <w:rFonts w:asciiTheme="majorHAnsi" w:hAnsiTheme="majorHAnsi" w:cstheme="majorHAnsi"/>
          <w:b/>
          <w:sz w:val="32"/>
          <w:szCs w:val="32"/>
          <w:lang w:val="it-IT"/>
        </w:rPr>
        <w:t>D</w:t>
      </w:r>
      <w:r w:rsidR="00DF4B67">
        <w:rPr>
          <w:rFonts w:asciiTheme="majorHAnsi" w:hAnsiTheme="majorHAnsi" w:cstheme="majorHAnsi"/>
          <w:b/>
          <w:sz w:val="32"/>
          <w:szCs w:val="32"/>
          <w:lang w:val="it-IT"/>
        </w:rPr>
        <w:t>icembre</w:t>
      </w:r>
      <w:r w:rsidR="005C487C">
        <w:rPr>
          <w:rFonts w:asciiTheme="majorHAnsi" w:hAnsiTheme="majorHAnsi" w:cstheme="majorHAnsi"/>
          <w:b/>
          <w:sz w:val="32"/>
          <w:szCs w:val="32"/>
          <w:lang w:val="it-IT"/>
        </w:rPr>
        <w:t>,</w:t>
      </w:r>
      <w:r w:rsidR="00902443" w:rsidRPr="005C487C">
        <w:rPr>
          <w:rFonts w:asciiTheme="majorHAnsi" w:hAnsiTheme="majorHAnsi" w:cstheme="majorHAnsi"/>
          <w:b/>
          <w:sz w:val="32"/>
          <w:szCs w:val="32"/>
          <w:lang w:val="it-IT"/>
        </w:rPr>
        <w:t xml:space="preserve"> 2019</w:t>
      </w:r>
      <w:r w:rsidR="00F60E52" w:rsidRPr="005C487C">
        <w:rPr>
          <w:rFonts w:asciiTheme="majorHAnsi" w:hAnsiTheme="majorHAnsi" w:cstheme="majorHAnsi"/>
          <w:b/>
          <w:sz w:val="32"/>
          <w:szCs w:val="32"/>
          <w:lang w:val="it-IT"/>
        </w:rPr>
        <w:t xml:space="preserve"> </w:t>
      </w:r>
      <w:r w:rsidR="00D8492F" w:rsidRPr="005C487C">
        <w:rPr>
          <w:rFonts w:asciiTheme="majorHAnsi" w:hAnsiTheme="majorHAnsi" w:cstheme="majorHAnsi"/>
          <w:b/>
          <w:sz w:val="32"/>
          <w:szCs w:val="32"/>
          <w:lang w:val="it-IT"/>
        </w:rPr>
        <w:t xml:space="preserve">- </w:t>
      </w:r>
      <w:r w:rsidR="00105C86" w:rsidRPr="005C487C">
        <w:rPr>
          <w:rFonts w:asciiTheme="majorHAnsi" w:hAnsiTheme="majorHAnsi" w:cstheme="majorHAnsi"/>
          <w:b/>
          <w:sz w:val="32"/>
          <w:szCs w:val="32"/>
          <w:lang w:val="it-IT"/>
        </w:rPr>
        <w:t>09</w:t>
      </w:r>
      <w:r w:rsidR="00F60E52" w:rsidRPr="005C487C">
        <w:rPr>
          <w:rFonts w:asciiTheme="majorHAnsi" w:hAnsiTheme="majorHAnsi" w:cstheme="majorHAnsi"/>
          <w:b/>
          <w:sz w:val="32"/>
          <w:szCs w:val="32"/>
          <w:lang w:val="it-IT"/>
        </w:rPr>
        <w:t>.</w:t>
      </w:r>
      <w:r w:rsidR="00105C86" w:rsidRPr="005C487C">
        <w:rPr>
          <w:rFonts w:asciiTheme="majorHAnsi" w:hAnsiTheme="majorHAnsi" w:cstheme="majorHAnsi"/>
          <w:b/>
          <w:sz w:val="32"/>
          <w:szCs w:val="32"/>
          <w:lang w:val="it-IT"/>
        </w:rPr>
        <w:t>3</w:t>
      </w:r>
      <w:r w:rsidR="006E6048" w:rsidRPr="005C487C">
        <w:rPr>
          <w:rFonts w:asciiTheme="majorHAnsi" w:hAnsiTheme="majorHAnsi" w:cstheme="majorHAnsi"/>
          <w:b/>
          <w:sz w:val="32"/>
          <w:szCs w:val="32"/>
          <w:lang w:val="it-IT"/>
        </w:rPr>
        <w:t>0</w:t>
      </w:r>
      <w:r w:rsidR="00D8492F" w:rsidRPr="005C487C">
        <w:rPr>
          <w:rFonts w:asciiTheme="majorHAnsi" w:hAnsiTheme="majorHAnsi" w:cstheme="majorHAnsi"/>
          <w:b/>
          <w:sz w:val="32"/>
          <w:szCs w:val="32"/>
          <w:lang w:val="it-IT"/>
        </w:rPr>
        <w:t>-</w:t>
      </w:r>
      <w:r w:rsidR="00105C86" w:rsidRPr="005C487C">
        <w:rPr>
          <w:rFonts w:asciiTheme="majorHAnsi" w:hAnsiTheme="majorHAnsi" w:cstheme="majorHAnsi"/>
          <w:b/>
          <w:sz w:val="32"/>
          <w:szCs w:val="32"/>
          <w:lang w:val="it-IT"/>
        </w:rPr>
        <w:t>1</w:t>
      </w:r>
      <w:r w:rsidR="00D8492F" w:rsidRPr="005C487C">
        <w:rPr>
          <w:rFonts w:asciiTheme="majorHAnsi" w:hAnsiTheme="majorHAnsi" w:cstheme="majorHAnsi"/>
          <w:b/>
          <w:sz w:val="32"/>
          <w:szCs w:val="32"/>
          <w:lang w:val="it-IT"/>
        </w:rPr>
        <w:t>3</w:t>
      </w:r>
      <w:r w:rsidR="00F60E52" w:rsidRPr="005C487C">
        <w:rPr>
          <w:rFonts w:asciiTheme="majorHAnsi" w:hAnsiTheme="majorHAnsi" w:cstheme="majorHAnsi"/>
          <w:b/>
          <w:sz w:val="32"/>
          <w:szCs w:val="32"/>
          <w:lang w:val="it-IT"/>
        </w:rPr>
        <w:t>.</w:t>
      </w:r>
      <w:r w:rsidR="00AC2777">
        <w:rPr>
          <w:rFonts w:asciiTheme="majorHAnsi" w:hAnsiTheme="majorHAnsi" w:cstheme="majorHAnsi"/>
          <w:b/>
          <w:sz w:val="32"/>
          <w:szCs w:val="32"/>
          <w:lang w:val="it-IT"/>
        </w:rPr>
        <w:t>0</w:t>
      </w:r>
      <w:r w:rsidR="00105C86" w:rsidRPr="005C487C">
        <w:rPr>
          <w:rFonts w:asciiTheme="majorHAnsi" w:hAnsiTheme="majorHAnsi" w:cstheme="majorHAnsi"/>
          <w:b/>
          <w:sz w:val="32"/>
          <w:szCs w:val="32"/>
          <w:lang w:val="it-IT"/>
        </w:rPr>
        <w:t>0</w:t>
      </w:r>
      <w:r w:rsidR="00641BDA" w:rsidRPr="005C487C">
        <w:rPr>
          <w:rFonts w:asciiTheme="majorHAnsi" w:hAnsiTheme="majorHAnsi" w:cstheme="majorHAnsi"/>
          <w:b/>
          <w:sz w:val="32"/>
          <w:szCs w:val="32"/>
          <w:lang w:val="it-IT"/>
        </w:rPr>
        <w:t xml:space="preserve"> </w:t>
      </w:r>
      <w:r w:rsidRPr="005C487C">
        <w:rPr>
          <w:rFonts w:asciiTheme="majorHAnsi" w:hAnsiTheme="majorHAnsi" w:cstheme="majorHAnsi"/>
          <w:b/>
          <w:sz w:val="32"/>
          <w:szCs w:val="32"/>
          <w:lang w:val="it-IT"/>
        </w:rPr>
        <w:t>(IT)</w:t>
      </w:r>
      <w:bookmarkStart w:id="0" w:name="_GoBack"/>
      <w:bookmarkEnd w:id="0"/>
    </w:p>
    <w:p w:rsidR="00F54CA0" w:rsidRPr="005C487C" w:rsidRDefault="00DF4B67" w:rsidP="00631F36">
      <w:pPr>
        <w:jc w:val="center"/>
        <w:rPr>
          <w:rFonts w:asciiTheme="majorHAnsi" w:hAnsiTheme="majorHAnsi" w:cstheme="majorHAnsi"/>
          <w:b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sz w:val="28"/>
          <w:szCs w:val="28"/>
          <w:lang w:val="it-IT"/>
        </w:rPr>
        <w:t>Sede:</w:t>
      </w:r>
      <w:r w:rsid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  <w:lang w:val="it-IT"/>
        </w:rPr>
        <w:t>Pres</w:t>
      </w:r>
      <w:r w:rsidR="00292C5E">
        <w:rPr>
          <w:rFonts w:asciiTheme="majorHAnsi" w:hAnsiTheme="majorHAnsi" w:cstheme="majorHAnsi"/>
          <w:b/>
          <w:sz w:val="28"/>
          <w:szCs w:val="28"/>
          <w:lang w:val="it-IT"/>
        </w:rPr>
        <w:t>i</w:t>
      </w:r>
      <w:r>
        <w:rPr>
          <w:rFonts w:asciiTheme="majorHAnsi" w:hAnsiTheme="majorHAnsi" w:cstheme="majorHAnsi"/>
          <w:b/>
          <w:sz w:val="28"/>
          <w:szCs w:val="28"/>
          <w:lang w:val="it-IT"/>
        </w:rPr>
        <w:t>denza della Regione Puglia</w:t>
      </w:r>
      <w:r w:rsidR="00631F36" w:rsidRP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 </w:t>
      </w:r>
      <w:r w:rsidR="00457EA2" w:rsidRP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- </w:t>
      </w:r>
      <w:r w:rsidR="00C0564A" w:rsidRPr="005C487C">
        <w:rPr>
          <w:rFonts w:asciiTheme="majorHAnsi" w:hAnsiTheme="majorHAnsi" w:cstheme="majorHAnsi"/>
          <w:b/>
          <w:sz w:val="28"/>
          <w:szCs w:val="28"/>
          <w:lang w:val="it-IT"/>
        </w:rPr>
        <w:t>Lungomare</w:t>
      </w:r>
      <w:r w:rsidR="00631F36" w:rsidRP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 Nazario Sauro</w:t>
      </w:r>
      <w:r w:rsidR="00C0564A" w:rsidRP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, n.33 </w:t>
      </w:r>
      <w:r w:rsidR="00457EA2" w:rsidRPr="005C487C">
        <w:rPr>
          <w:rFonts w:asciiTheme="majorHAnsi" w:hAnsiTheme="majorHAnsi" w:cstheme="majorHAnsi"/>
          <w:b/>
          <w:sz w:val="28"/>
          <w:szCs w:val="28"/>
          <w:lang w:val="it-IT"/>
        </w:rPr>
        <w:t xml:space="preserve">- </w:t>
      </w:r>
      <w:r w:rsidR="00C0564A" w:rsidRPr="005C487C">
        <w:rPr>
          <w:rFonts w:asciiTheme="majorHAnsi" w:hAnsiTheme="majorHAnsi" w:cstheme="majorHAnsi"/>
          <w:b/>
          <w:sz w:val="28"/>
          <w:szCs w:val="28"/>
          <w:lang w:val="it-IT"/>
        </w:rPr>
        <w:t>BARI</w:t>
      </w:r>
    </w:p>
    <w:tbl>
      <w:tblPr>
        <w:tblStyle w:val="Grigliatabella"/>
        <w:tblW w:w="10679" w:type="dxa"/>
        <w:tblInd w:w="-545" w:type="dxa"/>
        <w:tblLook w:val="04A0"/>
      </w:tblPr>
      <w:tblGrid>
        <w:gridCol w:w="1800"/>
        <w:gridCol w:w="8879"/>
      </w:tblGrid>
      <w:tr w:rsidR="00641BDA" w:rsidRPr="00380348" w:rsidTr="00857C47">
        <w:trPr>
          <w:trHeight w:val="453"/>
        </w:trPr>
        <w:tc>
          <w:tcPr>
            <w:tcW w:w="1800" w:type="dxa"/>
          </w:tcPr>
          <w:p w:rsidR="00641BDA" w:rsidRPr="00264CD2" w:rsidRDefault="00857C47" w:rsidP="0004415D">
            <w:pPr>
              <w:jc w:val="both"/>
              <w:rPr>
                <w:rFonts w:cstheme="majorHAnsi"/>
                <w:sz w:val="24"/>
                <w:szCs w:val="24"/>
                <w:lang w:val="it-IT"/>
              </w:rPr>
            </w:pPr>
            <w:r w:rsidRPr="00264CD2">
              <w:rPr>
                <w:rFonts w:cstheme="majorHAnsi"/>
                <w:sz w:val="24"/>
                <w:szCs w:val="24"/>
                <w:lang w:val="it-IT"/>
              </w:rPr>
              <w:t>10:3</w:t>
            </w:r>
            <w:r w:rsidR="00414854" w:rsidRPr="00264CD2">
              <w:rPr>
                <w:rFonts w:cstheme="majorHAnsi"/>
                <w:sz w:val="24"/>
                <w:szCs w:val="24"/>
                <w:lang w:val="it-IT"/>
              </w:rPr>
              <w:t>0</w:t>
            </w:r>
            <w:r w:rsidR="00EC5B67">
              <w:rPr>
                <w:rFonts w:cstheme="majorHAnsi"/>
                <w:sz w:val="24"/>
                <w:szCs w:val="24"/>
                <w:lang w:val="it-IT"/>
              </w:rPr>
              <w:t>-12.00</w:t>
            </w:r>
          </w:p>
        </w:tc>
        <w:tc>
          <w:tcPr>
            <w:tcW w:w="8879" w:type="dxa"/>
          </w:tcPr>
          <w:p w:rsidR="00713384" w:rsidRPr="00292C5E" w:rsidRDefault="00713384" w:rsidP="00286839">
            <w:pPr>
              <w:jc w:val="both"/>
              <w:rPr>
                <w:rFonts w:cstheme="majorHAnsi"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sz w:val="24"/>
                <w:szCs w:val="24"/>
                <w:lang w:val="it-IT"/>
              </w:rPr>
              <w:t>Evento di lancio dei Food4Health Community Lab e campagna di sensibilizzazione transfrontaliera sul processo di promozione della salute</w:t>
            </w:r>
          </w:p>
          <w:p w:rsidR="00B36530" w:rsidRPr="00292C5E" w:rsidRDefault="00641BDA" w:rsidP="00286839">
            <w:pPr>
              <w:jc w:val="both"/>
              <w:rPr>
                <w:rFonts w:cstheme="majorHAnsi"/>
                <w:b/>
                <w:bCs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>Workshop –</w:t>
            </w:r>
            <w:r w:rsidR="00713384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“Agricoltura</w:t>
            </w:r>
            <w:r w:rsidR="00B36530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, </w:t>
            </w:r>
            <w:r w:rsidR="00713384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>Nutrizione e Benessere nel quadro del progetto FOOD4HEALTH”</w:t>
            </w:r>
          </w:p>
          <w:p w:rsidR="00BC4869" w:rsidRDefault="00BC4869" w:rsidP="00BC4869">
            <w:pPr>
              <w:jc w:val="both"/>
              <w:rPr>
                <w:rFonts w:cstheme="majorHAnsi"/>
                <w:sz w:val="24"/>
                <w:szCs w:val="24"/>
                <w:lang w:val="it-IT"/>
              </w:rPr>
            </w:pPr>
            <w:r w:rsidRPr="00BC4869">
              <w:rPr>
                <w:rFonts w:cstheme="majorHAnsi"/>
                <w:sz w:val="24"/>
                <w:szCs w:val="24"/>
                <w:lang w:val="it-IT"/>
              </w:rPr>
              <w:t>Moderator</w:t>
            </w:r>
            <w:r w:rsidR="00713384">
              <w:rPr>
                <w:rFonts w:cstheme="majorHAnsi"/>
                <w:sz w:val="24"/>
                <w:szCs w:val="24"/>
                <w:lang w:val="it-IT"/>
              </w:rPr>
              <w:t>e</w:t>
            </w:r>
            <w:r w:rsidRPr="00BC4869">
              <w:rPr>
                <w:rFonts w:cstheme="majorHAnsi"/>
                <w:sz w:val="24"/>
                <w:szCs w:val="24"/>
                <w:lang w:val="it-IT"/>
              </w:rPr>
              <w:t xml:space="preserve">: </w:t>
            </w:r>
            <w:r w:rsidRPr="00BC4869">
              <w:rPr>
                <w:rFonts w:cstheme="majorHAnsi"/>
                <w:b/>
                <w:bCs/>
                <w:sz w:val="24"/>
                <w:szCs w:val="24"/>
                <w:lang w:val="it-IT"/>
              </w:rPr>
              <w:t>Biagio Di Terlizzi</w:t>
            </w:r>
            <w:r w:rsidRPr="00BC4869">
              <w:rPr>
                <w:rFonts w:cstheme="majorHAnsi"/>
                <w:sz w:val="24"/>
                <w:szCs w:val="24"/>
                <w:lang w:val="it-IT"/>
              </w:rPr>
              <w:t xml:space="preserve">, </w:t>
            </w:r>
            <w:r w:rsidR="00292C5E">
              <w:rPr>
                <w:rFonts w:cstheme="majorHAnsi"/>
                <w:sz w:val="24"/>
                <w:szCs w:val="24"/>
                <w:lang w:val="it-IT"/>
              </w:rPr>
              <w:t>Direttore aggiunto</w:t>
            </w:r>
            <w:r w:rsidR="00713384">
              <w:rPr>
                <w:rFonts w:cstheme="majorHAnsi"/>
                <w:sz w:val="24"/>
                <w:szCs w:val="24"/>
                <w:lang w:val="it-IT"/>
              </w:rPr>
              <w:t xml:space="preserve"> del</w:t>
            </w:r>
            <w:r w:rsidR="008A72D8">
              <w:rPr>
                <w:rFonts w:cstheme="majorHAnsi"/>
                <w:sz w:val="24"/>
                <w:szCs w:val="24"/>
                <w:lang w:val="it-IT"/>
              </w:rPr>
              <w:t xml:space="preserve"> CIHEAM Bari</w:t>
            </w:r>
          </w:p>
          <w:p w:rsidR="00003CB0" w:rsidRPr="00D113AA" w:rsidRDefault="00003CB0" w:rsidP="00BC4869">
            <w:pPr>
              <w:jc w:val="both"/>
              <w:rPr>
                <w:rFonts w:cstheme="majorHAnsi"/>
                <w:b/>
                <w:bCs/>
                <w:sz w:val="24"/>
                <w:szCs w:val="24"/>
                <w:lang w:val="it-IT"/>
              </w:rPr>
            </w:pPr>
            <w:r w:rsidRPr="00D113AA">
              <w:rPr>
                <w:rFonts w:cstheme="majorHAnsi"/>
                <w:b/>
                <w:bCs/>
                <w:sz w:val="24"/>
                <w:szCs w:val="24"/>
                <w:lang w:val="it-IT"/>
              </w:rPr>
              <w:t>1^ Part</w:t>
            </w:r>
            <w:r w:rsidR="00713384">
              <w:rPr>
                <w:rFonts w:cstheme="majorHAnsi"/>
                <w:b/>
                <w:bCs/>
                <w:sz w:val="24"/>
                <w:szCs w:val="24"/>
                <w:lang w:val="it-IT"/>
              </w:rPr>
              <w:t>e</w:t>
            </w:r>
          </w:p>
          <w:p w:rsidR="00BA025C" w:rsidRPr="00292C5E" w:rsidRDefault="00713384" w:rsidP="00713384">
            <w:pPr>
              <w:pStyle w:val="Paragrafoelenco"/>
              <w:numPr>
                <w:ilvl w:val="0"/>
                <w:numId w:val="3"/>
              </w:numPr>
              <w:rPr>
                <w:rFonts w:cstheme="majorHAnsi"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Progetto </w:t>
            </w:r>
            <w:r w:rsidR="00A91F0A" w:rsidRPr="00292C5E">
              <w:rPr>
                <w:rFonts w:cstheme="majorHAnsi"/>
                <w:sz w:val="24"/>
                <w:szCs w:val="24"/>
                <w:lang w:val="it-IT"/>
              </w:rPr>
              <w:t>“Food4Health”:</w:t>
            </w:r>
            <w:r w:rsidR="005A1777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Pr="00292C5E">
              <w:rPr>
                <w:rFonts w:cstheme="majorHAnsi"/>
                <w:sz w:val="24"/>
                <w:szCs w:val="24"/>
                <w:lang w:val="it-IT"/>
              </w:rPr>
              <w:t>una panoramica sugli obiettivi, le attività, i Community Lab, la piattaforma ICT, I tempi e le risorse</w:t>
            </w:r>
            <w:r w:rsidR="00BA025C" w:rsidRPr="00292C5E">
              <w:rPr>
                <w:rFonts w:cstheme="majorHAnsi"/>
                <w:sz w:val="24"/>
                <w:szCs w:val="24"/>
                <w:lang w:val="it-IT"/>
              </w:rPr>
              <w:t>:</w:t>
            </w:r>
            <w:r w:rsidR="00DB7C2C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A91F0A" w:rsidRPr="00292C5E">
              <w:rPr>
                <w:rFonts w:cstheme="majorHAnsi"/>
                <w:b/>
                <w:sz w:val="24"/>
                <w:szCs w:val="24"/>
                <w:lang w:val="it-IT"/>
              </w:rPr>
              <w:t>Agnes</w:t>
            </w:r>
            <w:r w:rsidR="00DB7C2C" w:rsidRPr="00292C5E">
              <w:rPr>
                <w:rFonts w:cstheme="majorHAnsi"/>
                <w:b/>
                <w:sz w:val="24"/>
                <w:szCs w:val="24"/>
                <w:lang w:val="it-IT"/>
              </w:rPr>
              <w:t>e Dell’Abate,</w:t>
            </w:r>
            <w:r w:rsidR="00DB7C2C" w:rsidRPr="00292C5E">
              <w:rPr>
                <w:rFonts w:cstheme="majorHAnsi"/>
                <w:sz w:val="24"/>
                <w:szCs w:val="24"/>
                <w:lang w:val="it-IT"/>
              </w:rPr>
              <w:t xml:space="preserve"> Project Manager</w:t>
            </w:r>
            <w:r w:rsidR="00277997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del progetto </w:t>
            </w:r>
            <w:r w:rsidR="00277997" w:rsidRPr="00292C5E">
              <w:rPr>
                <w:rFonts w:cstheme="majorHAnsi"/>
                <w:sz w:val="24"/>
                <w:szCs w:val="24"/>
                <w:lang w:val="it-IT"/>
              </w:rPr>
              <w:t xml:space="preserve">F4H </w:t>
            </w:r>
            <w:r w:rsidR="00BA025C" w:rsidRPr="00292C5E">
              <w:rPr>
                <w:rFonts w:cstheme="majorHAnsi"/>
                <w:sz w:val="24"/>
                <w:szCs w:val="24"/>
                <w:lang w:val="it-IT"/>
              </w:rPr>
              <w:t>- CIHEAM Bari</w:t>
            </w:r>
          </w:p>
          <w:p w:rsidR="00BA025C" w:rsidRPr="00292C5E" w:rsidRDefault="008D2F8C" w:rsidP="008D2F8C">
            <w:pPr>
              <w:pStyle w:val="Paragrafoelenco"/>
              <w:numPr>
                <w:ilvl w:val="0"/>
                <w:numId w:val="3"/>
              </w:numPr>
              <w:rPr>
                <w:rFonts w:cstheme="majorHAnsi"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bCs/>
                <w:sz w:val="24"/>
                <w:szCs w:val="24"/>
                <w:lang w:val="it-IT"/>
              </w:rPr>
              <w:t>Agricoltura di qualità certificata per lo sviluppo del territorio e il miglioramento della competitività delle imprese agroalimentari - Il programma "Agricoltura e qualità" della Regione Puglia per la valorizzazione e la sostenibilità dei prodotti tipici e tradizionali:</w:t>
            </w:r>
            <w:r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</w:t>
            </w:r>
            <w:r w:rsidR="00BA025C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Vincenzo </w:t>
            </w:r>
            <w:proofErr w:type="spellStart"/>
            <w:r w:rsidR="00BA025C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>Lorusso</w:t>
            </w:r>
            <w:proofErr w:type="spellEnd"/>
            <w:r w:rsidR="00BA025C" w:rsidRPr="00292C5E">
              <w:rPr>
                <w:rFonts w:cstheme="maj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292C5E">
              <w:rPr>
                <w:rFonts w:cstheme="majorHAnsi"/>
                <w:sz w:val="24"/>
                <w:szCs w:val="24"/>
                <w:lang w:val="it-IT"/>
              </w:rPr>
              <w:t>Technical</w:t>
            </w:r>
            <w:proofErr w:type="spellEnd"/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 expert del progetto</w:t>
            </w:r>
            <w:r w:rsidR="00BA025C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277997" w:rsidRPr="00292C5E">
              <w:rPr>
                <w:rFonts w:cstheme="majorHAnsi"/>
                <w:sz w:val="24"/>
                <w:szCs w:val="24"/>
                <w:lang w:val="it-IT"/>
              </w:rPr>
              <w:t xml:space="preserve">F4H - </w:t>
            </w:r>
            <w:r w:rsidR="00BA025C" w:rsidRPr="00292C5E">
              <w:rPr>
                <w:rFonts w:cstheme="majorHAnsi"/>
                <w:sz w:val="24"/>
                <w:szCs w:val="24"/>
                <w:lang w:val="it-IT"/>
              </w:rPr>
              <w:t>CIHEAM Bari</w:t>
            </w:r>
          </w:p>
          <w:p w:rsidR="00EC5B67" w:rsidRDefault="00292C5E" w:rsidP="008D2F8C">
            <w:pPr>
              <w:pStyle w:val="Paragrafoelenco"/>
              <w:numPr>
                <w:ilvl w:val="0"/>
                <w:numId w:val="3"/>
              </w:numPr>
              <w:rPr>
                <w:rFonts w:cstheme="majorHAnsi"/>
                <w:sz w:val="24"/>
                <w:szCs w:val="24"/>
                <w:lang w:val="it-IT"/>
              </w:rPr>
            </w:pPr>
            <w:r>
              <w:rPr>
                <w:rFonts w:cstheme="majorHAnsi"/>
                <w:sz w:val="24"/>
                <w:szCs w:val="24"/>
                <w:lang w:val="it-IT"/>
              </w:rPr>
              <w:t>La</w:t>
            </w:r>
            <w:r w:rsidR="008D2F8C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>Comunity</w:t>
            </w:r>
            <w:proofErr w:type="spellEnd"/>
            <w:r w:rsidR="00DB7C2C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DB7C2C" w:rsidRPr="00292C5E">
              <w:rPr>
                <w:rFonts w:cstheme="majorHAnsi"/>
                <w:sz w:val="24"/>
                <w:szCs w:val="24"/>
                <w:lang w:val="it-IT"/>
              </w:rPr>
              <w:t>Lab</w:t>
            </w:r>
            <w:proofErr w:type="spellEnd"/>
            <w:r w:rsidR="00DB7C2C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8D2F8C" w:rsidRPr="00292C5E">
              <w:rPr>
                <w:rFonts w:cstheme="majorHAnsi"/>
                <w:sz w:val="24"/>
                <w:szCs w:val="24"/>
                <w:lang w:val="it-IT"/>
              </w:rPr>
              <w:t xml:space="preserve">come modello di sviluppo sostenibile delle comunità e dei prodotti locali: </w:t>
            </w:r>
            <w:proofErr w:type="spellStart"/>
            <w:r w:rsidR="00C5734D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>V.Ferramosca</w:t>
            </w:r>
            <w:proofErr w:type="spellEnd"/>
            <w:r w:rsidR="00C27F90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</w:t>
            </w:r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 xml:space="preserve">– </w:t>
            </w:r>
            <w:proofErr w:type="spellStart"/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>Technical</w:t>
            </w:r>
            <w:proofErr w:type="spellEnd"/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 xml:space="preserve"> expert </w:t>
            </w:r>
            <w:r w:rsidR="00C27F90" w:rsidRPr="00292C5E">
              <w:rPr>
                <w:rFonts w:cstheme="majorHAnsi"/>
                <w:sz w:val="24"/>
                <w:szCs w:val="24"/>
                <w:lang w:val="it-IT"/>
              </w:rPr>
              <w:t xml:space="preserve">(RUP) </w:t>
            </w:r>
            <w:r w:rsidR="008D2F8C" w:rsidRPr="00292C5E">
              <w:rPr>
                <w:rFonts w:cstheme="majorHAnsi"/>
                <w:sz w:val="24"/>
                <w:szCs w:val="24"/>
                <w:lang w:val="it-IT"/>
              </w:rPr>
              <w:t>del</w:t>
            </w:r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8D2F8C" w:rsidRPr="00292C5E">
              <w:rPr>
                <w:rFonts w:cstheme="majorHAnsi"/>
                <w:sz w:val="24"/>
                <w:szCs w:val="24"/>
                <w:lang w:val="it-IT"/>
              </w:rPr>
              <w:t xml:space="preserve">progetto </w:t>
            </w:r>
            <w:r w:rsidR="008A72D8" w:rsidRPr="00292C5E">
              <w:rPr>
                <w:rFonts w:cstheme="majorHAnsi"/>
                <w:sz w:val="24"/>
                <w:szCs w:val="24"/>
                <w:lang w:val="it-IT"/>
              </w:rPr>
              <w:t>F4H - CIHEAM Bari</w:t>
            </w:r>
            <w:r w:rsidR="00EC5B67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</w:p>
          <w:p w:rsidR="00641BDA" w:rsidRPr="00292C5E" w:rsidRDefault="00EC5B67" w:rsidP="008D2F8C">
            <w:pPr>
              <w:pStyle w:val="Paragrafoelenco"/>
              <w:numPr>
                <w:ilvl w:val="0"/>
                <w:numId w:val="3"/>
              </w:numPr>
              <w:rPr>
                <w:rFonts w:cstheme="majorHAnsi"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Produzione agroalimentare e diete sostenibili nel territorio, per la salute del consumatore e il benessere della cittadinanza: prevenzione delle malattie non trasmissibili - Progetto </w:t>
            </w:r>
            <w:r w:rsidRPr="00292C5E">
              <w:rPr>
                <w:rFonts w:cstheme="majorHAnsi"/>
                <w:i/>
                <w:sz w:val="24"/>
                <w:szCs w:val="24"/>
                <w:lang w:val="it-IT"/>
              </w:rPr>
              <w:t xml:space="preserve">"The </w:t>
            </w:r>
            <w:proofErr w:type="spellStart"/>
            <w:r w:rsidRPr="00292C5E">
              <w:rPr>
                <w:rFonts w:cstheme="majorHAnsi"/>
                <w:i/>
                <w:sz w:val="24"/>
                <w:szCs w:val="24"/>
                <w:lang w:val="it-IT"/>
              </w:rPr>
              <w:t>Apulian</w:t>
            </w:r>
            <w:proofErr w:type="spellEnd"/>
            <w:r w:rsidRPr="00292C5E">
              <w:rPr>
                <w:rFonts w:cstheme="majorHAnsi"/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292C5E">
              <w:rPr>
                <w:rFonts w:cstheme="majorHAnsi"/>
                <w:i/>
                <w:sz w:val="24"/>
                <w:szCs w:val="24"/>
                <w:lang w:val="it-IT"/>
              </w:rPr>
              <w:t>lifestyle</w:t>
            </w:r>
            <w:proofErr w:type="spellEnd"/>
            <w:r w:rsidRPr="00292C5E">
              <w:rPr>
                <w:rFonts w:cstheme="majorHAnsi"/>
                <w:i/>
                <w:sz w:val="24"/>
                <w:szCs w:val="24"/>
                <w:lang w:val="it-IT"/>
              </w:rPr>
              <w:t>: per una vita felice"</w:t>
            </w:r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 della Regione Puglia </w:t>
            </w:r>
            <w:r w:rsidRPr="00292C5E">
              <w:rPr>
                <w:rFonts w:cstheme="majorHAnsi"/>
                <w:b/>
                <w:sz w:val="24"/>
                <w:szCs w:val="24"/>
                <w:lang w:val="it-IT"/>
              </w:rPr>
              <w:t>Felice Ungaro,</w:t>
            </w:r>
            <w:r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Pr="00292C5E">
              <w:rPr>
                <w:rFonts w:cstheme="majorHAnsi"/>
                <w:bCs/>
                <w:sz w:val="24"/>
                <w:szCs w:val="24"/>
                <w:lang w:val="it-IT"/>
              </w:rPr>
              <w:t>Direttore della st</w:t>
            </w:r>
            <w:r w:rsidR="00052905">
              <w:rPr>
                <w:rFonts w:cstheme="majorHAnsi"/>
                <w:bCs/>
                <w:sz w:val="24"/>
                <w:szCs w:val="24"/>
                <w:lang w:val="it-IT"/>
              </w:rPr>
              <w:t xml:space="preserve">ruttura </w:t>
            </w:r>
            <w:proofErr w:type="spellStart"/>
            <w:r w:rsidR="00052905">
              <w:rPr>
                <w:rFonts w:cstheme="majorHAnsi"/>
                <w:bCs/>
                <w:sz w:val="24"/>
                <w:szCs w:val="24"/>
                <w:lang w:val="it-IT"/>
              </w:rPr>
              <w:t>special</w:t>
            </w:r>
            <w:proofErr w:type="spellEnd"/>
            <w:r w:rsidR="00052905">
              <w:rPr>
                <w:rFonts w:cstheme="majorHAnsi"/>
                <w:bCs/>
                <w:sz w:val="24"/>
                <w:szCs w:val="24"/>
                <w:lang w:val="it-IT"/>
              </w:rPr>
              <w:t xml:space="preserve"> “Coordinamento </w:t>
            </w:r>
            <w:proofErr w:type="spellStart"/>
            <w:r w:rsidRPr="00292C5E">
              <w:rPr>
                <w:rFonts w:cstheme="majorHAnsi"/>
                <w:bCs/>
                <w:sz w:val="24"/>
                <w:szCs w:val="24"/>
                <w:lang w:val="it-IT"/>
              </w:rPr>
              <w:t>HealthMarketPlace</w:t>
            </w:r>
            <w:proofErr w:type="spellEnd"/>
            <w:r w:rsidRPr="00292C5E">
              <w:rPr>
                <w:rFonts w:cstheme="majorHAnsi"/>
                <w:bCs/>
                <w:sz w:val="24"/>
                <w:szCs w:val="24"/>
                <w:lang w:val="it-IT"/>
              </w:rPr>
              <w:t>” della Presidenza della Regione Puglia</w:t>
            </w:r>
          </w:p>
        </w:tc>
      </w:tr>
      <w:tr w:rsidR="00C5734D" w:rsidRPr="00264CD2" w:rsidTr="00857C47">
        <w:trPr>
          <w:trHeight w:val="346"/>
        </w:trPr>
        <w:tc>
          <w:tcPr>
            <w:tcW w:w="1800" w:type="dxa"/>
          </w:tcPr>
          <w:p w:rsidR="00C5734D" w:rsidRPr="00AC2777" w:rsidRDefault="00AA0F85" w:rsidP="0004415D">
            <w:pPr>
              <w:jc w:val="both"/>
              <w:rPr>
                <w:rFonts w:cstheme="majorHAnsi"/>
                <w:sz w:val="24"/>
                <w:szCs w:val="24"/>
                <w:lang w:val="it-IT"/>
              </w:rPr>
            </w:pPr>
            <w:r w:rsidRPr="00AC2777">
              <w:rPr>
                <w:rFonts w:cstheme="majorHAnsi"/>
                <w:sz w:val="24"/>
                <w:szCs w:val="24"/>
                <w:lang w:val="it-IT"/>
              </w:rPr>
              <w:t>12.</w:t>
            </w:r>
            <w:r w:rsidR="00EC5B67">
              <w:rPr>
                <w:rFonts w:cstheme="majorHAnsi"/>
                <w:sz w:val="24"/>
                <w:szCs w:val="24"/>
                <w:lang w:val="it-IT"/>
              </w:rPr>
              <w:t>00</w:t>
            </w:r>
            <w:r w:rsidRPr="00AC2777">
              <w:rPr>
                <w:rFonts w:cstheme="majorHAnsi"/>
                <w:sz w:val="24"/>
                <w:szCs w:val="24"/>
                <w:lang w:val="it-IT"/>
              </w:rPr>
              <w:t>-1</w:t>
            </w:r>
            <w:r w:rsidR="00C34915" w:rsidRPr="00AC2777">
              <w:rPr>
                <w:rFonts w:cstheme="majorHAnsi"/>
                <w:sz w:val="24"/>
                <w:szCs w:val="24"/>
                <w:lang w:val="it-IT"/>
              </w:rPr>
              <w:t>3.00</w:t>
            </w:r>
          </w:p>
        </w:tc>
        <w:tc>
          <w:tcPr>
            <w:tcW w:w="8879" w:type="dxa"/>
          </w:tcPr>
          <w:p w:rsidR="001C1516" w:rsidRPr="00AC2777" w:rsidRDefault="00EC5B67" w:rsidP="001C1516">
            <w:pPr>
              <w:jc w:val="both"/>
              <w:rPr>
                <w:rFonts w:cstheme="majorHAnsi"/>
                <w:b/>
                <w:bCs/>
                <w:sz w:val="24"/>
                <w:szCs w:val="24"/>
                <w:lang w:val="it-IT"/>
              </w:rPr>
            </w:pPr>
            <w:r>
              <w:rPr>
                <w:rFonts w:cstheme="majorHAnsi"/>
                <w:b/>
                <w:bCs/>
                <w:sz w:val="24"/>
                <w:szCs w:val="24"/>
                <w:lang w:val="it-IT"/>
              </w:rPr>
              <w:t>2</w:t>
            </w:r>
            <w:r w:rsidR="00DA0E96" w:rsidRPr="00DA0E96">
              <w:rPr>
                <w:rFonts w:cstheme="majorHAnsi"/>
                <w:b/>
                <w:bCs/>
                <w:sz w:val="24"/>
                <w:szCs w:val="24"/>
                <w:vertAlign w:val="superscript"/>
                <w:lang w:val="it-IT"/>
              </w:rPr>
              <w:t>^</w:t>
            </w:r>
            <w:r w:rsidR="001C1516" w:rsidRPr="00AC2777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Part</w:t>
            </w:r>
            <w:r w:rsidR="00DA0E96" w:rsidRPr="00AC2777">
              <w:rPr>
                <w:rFonts w:cstheme="majorHAnsi"/>
                <w:b/>
                <w:bCs/>
                <w:sz w:val="24"/>
                <w:szCs w:val="24"/>
                <w:lang w:val="it-IT"/>
              </w:rPr>
              <w:t>e</w:t>
            </w:r>
          </w:p>
          <w:p w:rsidR="001C1516" w:rsidRPr="00292C5E" w:rsidRDefault="00DA0E96" w:rsidP="005A7A92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cstheme="majorHAnsi"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sz w:val="24"/>
                <w:szCs w:val="24"/>
                <w:lang w:val="it-IT"/>
              </w:rPr>
              <w:t>I</w:t>
            </w:r>
            <w:r w:rsidR="00EC5B67">
              <w:rPr>
                <w:rFonts w:cstheme="majorHAnsi"/>
                <w:sz w:val="24"/>
                <w:szCs w:val="24"/>
                <w:lang w:val="it-IT"/>
              </w:rPr>
              <w:t>n</w:t>
            </w:r>
            <w:r w:rsidRPr="00292C5E">
              <w:rPr>
                <w:rFonts w:cstheme="majorHAnsi"/>
                <w:sz w:val="24"/>
                <w:szCs w:val="24"/>
                <w:lang w:val="it-IT"/>
              </w:rPr>
              <w:t>terventi dei partecipanti</w:t>
            </w:r>
            <w:r w:rsidR="00C34915" w:rsidRPr="00292C5E">
              <w:rPr>
                <w:rFonts w:cstheme="majorHAnsi"/>
                <w:sz w:val="24"/>
                <w:szCs w:val="24"/>
                <w:lang w:val="it-IT"/>
              </w:rPr>
              <w:t xml:space="preserve"> (F4H </w:t>
            </w:r>
            <w:proofErr w:type="spellStart"/>
            <w:r w:rsidR="00C34915" w:rsidRPr="00292C5E">
              <w:rPr>
                <w:rFonts w:cstheme="majorHAnsi"/>
                <w:sz w:val="24"/>
                <w:szCs w:val="24"/>
                <w:lang w:val="it-IT"/>
              </w:rPr>
              <w:t>Partne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r</w:t>
            </w:r>
            <w:r w:rsidR="00C34915" w:rsidRPr="00292C5E">
              <w:rPr>
                <w:rFonts w:cstheme="majorHAnsi"/>
                <w:sz w:val="24"/>
                <w:szCs w:val="24"/>
                <w:lang w:val="it-IT"/>
              </w:rPr>
              <w:t>s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: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Agricultural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Technology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Transfer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Centre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of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Korca</w:t>
            </w:r>
            <w:proofErr w:type="spellEnd"/>
            <w:r w:rsidR="00292C5E">
              <w:rPr>
                <w:rFonts w:cstheme="majorHAnsi"/>
                <w:sz w:val="24"/>
                <w:szCs w:val="24"/>
                <w:lang w:val="it-IT"/>
              </w:rPr>
              <w:t xml:space="preserve"> in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Albania;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Agricultural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Technology Transfer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Centre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of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Vlora</w:t>
            </w:r>
            <w:proofErr w:type="spellEnd"/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292C5E">
              <w:rPr>
                <w:rFonts w:cstheme="majorHAnsi"/>
                <w:sz w:val="24"/>
                <w:szCs w:val="24"/>
                <w:lang w:val="it-IT"/>
              </w:rPr>
              <w:t xml:space="preserve">in 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Albania; 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>Regione Molise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; Minist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>ero dell’Agricoltura e dello Sviluppo Rurale del Montenegro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 xml:space="preserve">; 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>Istituto di Biologia Marina del Montenegro</w:t>
            </w:r>
            <w:r w:rsidR="00513D23" w:rsidRPr="00292C5E">
              <w:rPr>
                <w:rFonts w:cstheme="majorHAnsi"/>
                <w:sz w:val="24"/>
                <w:szCs w:val="24"/>
                <w:lang w:val="it-IT"/>
              </w:rPr>
              <w:t>.</w:t>
            </w:r>
            <w:r w:rsidR="00C34915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>S</w:t>
            </w:r>
            <w:r w:rsidR="00C34915" w:rsidRPr="00292C5E">
              <w:rPr>
                <w:rFonts w:cstheme="majorHAnsi"/>
                <w:sz w:val="24"/>
                <w:szCs w:val="24"/>
                <w:lang w:val="it-IT"/>
              </w:rPr>
              <w:t>takeholders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 xml:space="preserve"> locali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: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 xml:space="preserve"> agricoltori, pescatori, venditori, operatori turistici, organizzazioni professionali, funzionari comunali, ricercatori</w:t>
            </w:r>
            <w:r w:rsidR="00A710DA" w:rsidRPr="00292C5E">
              <w:rPr>
                <w:rFonts w:cstheme="majorHAnsi"/>
                <w:sz w:val="24"/>
                <w:szCs w:val="24"/>
                <w:lang w:val="it-IT"/>
              </w:rPr>
              <w:t xml:space="preserve">, </w:t>
            </w:r>
            <w:r w:rsidR="005A7A92" w:rsidRPr="00292C5E">
              <w:rPr>
                <w:rFonts w:cstheme="majorHAnsi"/>
                <w:sz w:val="24"/>
                <w:szCs w:val="24"/>
                <w:lang w:val="it-IT"/>
              </w:rPr>
              <w:t>ecc</w:t>
            </w:r>
            <w:r w:rsidR="00B330B2" w:rsidRPr="00292C5E">
              <w:rPr>
                <w:rFonts w:cstheme="majorHAnsi"/>
                <w:sz w:val="24"/>
                <w:szCs w:val="24"/>
                <w:lang w:val="it-IT"/>
              </w:rPr>
              <w:t>.</w:t>
            </w:r>
            <w:r w:rsidR="00292C5E">
              <w:rPr>
                <w:rFonts w:cstheme="majorHAnsi"/>
                <w:sz w:val="24"/>
                <w:szCs w:val="24"/>
                <w:lang w:val="it-IT"/>
              </w:rPr>
              <w:t>)</w:t>
            </w:r>
            <w:r w:rsidR="00513D23" w:rsidRPr="00292C5E">
              <w:rPr>
                <w:rFonts w:cstheme="majorHAnsi"/>
                <w:sz w:val="24"/>
                <w:szCs w:val="24"/>
                <w:lang w:val="it-IT"/>
              </w:rPr>
              <w:t xml:space="preserve"> </w:t>
            </w:r>
          </w:p>
          <w:p w:rsidR="001C1516" w:rsidRPr="001C1516" w:rsidRDefault="00DA0E96" w:rsidP="001C1516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cstheme="majorHAnsi"/>
                <w:sz w:val="24"/>
                <w:szCs w:val="24"/>
              </w:rPr>
            </w:pPr>
            <w:proofErr w:type="spellStart"/>
            <w:r>
              <w:rPr>
                <w:rFonts w:cstheme="majorHAnsi"/>
                <w:sz w:val="24"/>
                <w:szCs w:val="24"/>
              </w:rPr>
              <w:t>Conclusioni</w:t>
            </w:r>
            <w:proofErr w:type="spellEnd"/>
          </w:p>
        </w:tc>
      </w:tr>
      <w:tr w:rsidR="0004415D" w:rsidRPr="00380348" w:rsidTr="00857C47">
        <w:trPr>
          <w:trHeight w:val="346"/>
        </w:trPr>
        <w:tc>
          <w:tcPr>
            <w:tcW w:w="1800" w:type="dxa"/>
          </w:tcPr>
          <w:p w:rsidR="0004415D" w:rsidRPr="00264CD2" w:rsidRDefault="009A592E" w:rsidP="0004415D">
            <w:pPr>
              <w:jc w:val="both"/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sz w:val="24"/>
                <w:szCs w:val="24"/>
              </w:rPr>
              <w:t>13:30</w:t>
            </w:r>
            <w:r w:rsidR="00BC00FC">
              <w:rPr>
                <w:rFonts w:cstheme="majorHAnsi"/>
                <w:sz w:val="24"/>
                <w:szCs w:val="24"/>
              </w:rPr>
              <w:t xml:space="preserve"> – 14.00</w:t>
            </w:r>
          </w:p>
        </w:tc>
        <w:tc>
          <w:tcPr>
            <w:tcW w:w="8879" w:type="dxa"/>
          </w:tcPr>
          <w:p w:rsidR="00264CD2" w:rsidRPr="00292C5E" w:rsidRDefault="00DA0E96" w:rsidP="00EC5B67">
            <w:pPr>
              <w:jc w:val="both"/>
              <w:rPr>
                <w:rFonts w:cstheme="majorHAnsi"/>
                <w:b/>
                <w:bCs/>
                <w:sz w:val="24"/>
                <w:szCs w:val="24"/>
                <w:lang w:val="it-IT"/>
              </w:rPr>
            </w:pPr>
            <w:r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>Pranzo presso il</w:t>
            </w:r>
            <w:r w:rsidR="00BC00FC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CIHEAM Bari (Valenzano)</w:t>
            </w:r>
            <w:r w:rsidR="00C64DC1" w:rsidRPr="00292C5E">
              <w:rPr>
                <w:rFonts w:cstheme="majorHAnsi"/>
                <w:b/>
                <w:bCs/>
                <w:sz w:val="24"/>
                <w:szCs w:val="24"/>
                <w:lang w:val="it-IT"/>
              </w:rPr>
              <w:t xml:space="preserve"> </w:t>
            </w:r>
          </w:p>
        </w:tc>
      </w:tr>
    </w:tbl>
    <w:p w:rsidR="00A91307" w:rsidRPr="00292C5E" w:rsidRDefault="00A91307" w:rsidP="00A7623F">
      <w:pPr>
        <w:jc w:val="both"/>
        <w:rPr>
          <w:rFonts w:cstheme="majorHAnsi"/>
          <w:sz w:val="24"/>
          <w:szCs w:val="24"/>
          <w:lang w:val="it-IT"/>
        </w:rPr>
      </w:pPr>
    </w:p>
    <w:sectPr w:rsidR="00A91307" w:rsidRPr="00292C5E" w:rsidSect="00A7623F">
      <w:footerReference w:type="default" r:id="rId9"/>
      <w:pgSz w:w="11906" w:h="16838"/>
      <w:pgMar w:top="38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4BD" w:rsidRDefault="002964BD" w:rsidP="004E1788">
      <w:pPr>
        <w:spacing w:after="0" w:line="240" w:lineRule="auto"/>
      </w:pPr>
      <w:r>
        <w:separator/>
      </w:r>
    </w:p>
  </w:endnote>
  <w:endnote w:type="continuationSeparator" w:id="0">
    <w:p w:rsidR="002964BD" w:rsidRDefault="002964BD" w:rsidP="004E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297" w:rsidRDefault="00E949DE" w:rsidP="00E949DE">
    <w:pPr>
      <w:tabs>
        <w:tab w:val="left" w:pos="1970"/>
        <w:tab w:val="center" w:pos="4819"/>
      </w:tabs>
      <w:jc w:val="center"/>
      <w:rPr>
        <w:rFonts w:asciiTheme="majorHAnsi" w:eastAsiaTheme="majorEastAsia" w:hAnsiTheme="majorHAnsi" w:cstheme="majorBidi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851535</wp:posOffset>
          </wp:positionH>
          <wp:positionV relativeFrom="paragraph">
            <wp:posOffset>101600</wp:posOffset>
          </wp:positionV>
          <wp:extent cx="819150" cy="422910"/>
          <wp:effectExtent l="0" t="0" r="0" b="0"/>
          <wp:wrapTight wrapText="bothSides">
            <wp:wrapPolygon edited="0">
              <wp:start x="0" y="0"/>
              <wp:lineTo x="0" y="20432"/>
              <wp:lineTo x="21098" y="20432"/>
              <wp:lineTo x="21098" y="0"/>
              <wp:lineTo x="0" y="0"/>
            </wp:wrapPolygon>
          </wp:wrapTight>
          <wp:docPr id="17" name="Picture 38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noProof/>
        <w:color w:val="FF0000"/>
        <w:sz w:val="32"/>
        <w:szCs w:val="32"/>
        <w:lang w:val="it-IT" w:eastAsia="it-IT"/>
      </w:rPr>
      <w:drawing>
        <wp:inline distT="0" distB="0" distL="0" distR="0">
          <wp:extent cx="577973" cy="436880"/>
          <wp:effectExtent l="0" t="0" r="0" b="1270"/>
          <wp:docPr id="18" name="Picture 39" descr="cropped-smal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ropped-small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42" cy="454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0E3A">
      <w:rPr>
        <w:rFonts w:ascii="Verdana" w:hAnsi="Verdana"/>
        <w:b/>
        <w:noProof/>
        <w:color w:val="984806"/>
        <w:sz w:val="32"/>
        <w:szCs w:val="32"/>
        <w:lang w:val="it-IT" w:eastAsia="it-IT"/>
      </w:rPr>
      <w:drawing>
        <wp:inline distT="0" distB="0" distL="0" distR="0">
          <wp:extent cx="699715" cy="358916"/>
          <wp:effectExtent l="0" t="0" r="5715" b="3175"/>
          <wp:docPr id="19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767" cy="371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49DE">
      <w:rPr>
        <w:rFonts w:asciiTheme="majorHAnsi" w:eastAsiaTheme="majorEastAsia" w:hAnsiTheme="majorHAnsi" w:cstheme="majorBidi"/>
        <w:noProof/>
        <w:lang w:val="it-IT" w:eastAsia="it-IT"/>
      </w:rPr>
      <w:drawing>
        <wp:inline distT="0" distB="0" distL="0" distR="0">
          <wp:extent cx="500380" cy="405411"/>
          <wp:effectExtent l="0" t="0" r="0" b="0"/>
          <wp:docPr id="20" name="Picture 56" descr="C:\Users\evelina.visoci\Desktop\cihema ba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velina.visoci\Desktop\cihema bari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642" cy="42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571500" cy="442246"/>
          <wp:effectExtent l="0" t="0" r="0" b="0"/>
          <wp:docPr id="21" name="Picture 41" descr="C:\Users\evelina.visoci\AppData\Local\Microsoft\Windows\INetCache\Content.Word\LOGO_REGIONE_PUGLIA-15X11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elina.visoci\AppData\Local\Microsoft\Windows\INetCache\Content.Word\LOGO_REGIONE_PUGLIA-15X11_300DPI.T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17" cy="452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335655" cy="392337"/>
          <wp:effectExtent l="0" t="0" r="0" b="0"/>
          <wp:docPr id="22" name="Picture 42" descr="C:\Users\evelina.visoci\AppData\Local\Microsoft\Windows\INetCache\Content.Word\Logo regione Moli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velina.visoci\AppData\Local\Microsoft\Windows\INetCache\Content.Word\Logo regione Molis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59" cy="40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B31AF">
      <w:rPr>
        <w:noProof/>
        <w:lang w:val="it-IT" w:eastAsia="it-IT"/>
      </w:rPr>
      <w:drawing>
        <wp:inline distT="0" distB="0" distL="0" distR="0">
          <wp:extent cx="792438" cy="397565"/>
          <wp:effectExtent l="0" t="0" r="8255" b="2540"/>
          <wp:docPr id="23" name="Picture 43" descr="C:\Users\evelina.visoci\AppData\Local\Microsoft\Windows\INetCache\Content.Outlook\MA0DDTV9\Logo MPR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velina.visoci\AppData\Local\Microsoft\Windows\INetCache\Content.Outlook\MA0DDTV9\Logo MPRR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55" cy="41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noProof/>
        <w:color w:val="212121"/>
        <w:lang w:val="it-IT" w:eastAsia="it-IT"/>
      </w:rPr>
      <w:drawing>
        <wp:inline distT="0" distB="0" distL="0" distR="0">
          <wp:extent cx="675861" cy="441774"/>
          <wp:effectExtent l="0" t="0" r="0" b="0"/>
          <wp:docPr id="24" name="Picture 4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59e4c1e-75ca-455a-a229-b8dcb755d30e" descr="Image"/>
                  <pic:cNvPicPr>
                    <a:picLocks noChangeAspect="1" noChangeArrowheads="1"/>
                  </pic:cNvPicPr>
                </pic:nvPicPr>
                <pic:blipFill>
                  <a:blip r:embed="rId8" r:link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51" cy="493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1788" w:rsidRDefault="004E178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4BD" w:rsidRDefault="002964BD" w:rsidP="004E1788">
      <w:pPr>
        <w:spacing w:after="0" w:line="240" w:lineRule="auto"/>
      </w:pPr>
      <w:r>
        <w:separator/>
      </w:r>
    </w:p>
  </w:footnote>
  <w:footnote w:type="continuationSeparator" w:id="0">
    <w:p w:rsidR="002964BD" w:rsidRDefault="002964BD" w:rsidP="004E1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1515"/>
    <w:multiLevelType w:val="hybridMultilevel"/>
    <w:tmpl w:val="0F6859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D6E16"/>
    <w:multiLevelType w:val="hybridMultilevel"/>
    <w:tmpl w:val="35EAAD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B732B"/>
    <w:multiLevelType w:val="hybridMultilevel"/>
    <w:tmpl w:val="F5A8F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806C8"/>
    <w:multiLevelType w:val="hybridMultilevel"/>
    <w:tmpl w:val="04B4F01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76C29"/>
    <w:multiLevelType w:val="multilevel"/>
    <w:tmpl w:val="6D98C938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46B3D95"/>
    <w:multiLevelType w:val="hybridMultilevel"/>
    <w:tmpl w:val="AA7E4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C3CFF"/>
    <w:multiLevelType w:val="hybridMultilevel"/>
    <w:tmpl w:val="9C668B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7DD5"/>
    <w:rsid w:val="00003CB0"/>
    <w:rsid w:val="00021081"/>
    <w:rsid w:val="00031008"/>
    <w:rsid w:val="0004415D"/>
    <w:rsid w:val="00052905"/>
    <w:rsid w:val="00075217"/>
    <w:rsid w:val="00080FD8"/>
    <w:rsid w:val="000820A0"/>
    <w:rsid w:val="000947B2"/>
    <w:rsid w:val="000A5186"/>
    <w:rsid w:val="000C73E4"/>
    <w:rsid w:val="000E3B0A"/>
    <w:rsid w:val="000F5F4E"/>
    <w:rsid w:val="00105C86"/>
    <w:rsid w:val="0013136F"/>
    <w:rsid w:val="0015760A"/>
    <w:rsid w:val="00164500"/>
    <w:rsid w:val="001C1516"/>
    <w:rsid w:val="001C15D7"/>
    <w:rsid w:val="001C7AD4"/>
    <w:rsid w:val="001F000B"/>
    <w:rsid w:val="001F75BA"/>
    <w:rsid w:val="002078D1"/>
    <w:rsid w:val="00212616"/>
    <w:rsid w:val="00215489"/>
    <w:rsid w:val="002332E3"/>
    <w:rsid w:val="00264CD2"/>
    <w:rsid w:val="00277997"/>
    <w:rsid w:val="00280FA0"/>
    <w:rsid w:val="00280FB2"/>
    <w:rsid w:val="002845E9"/>
    <w:rsid w:val="00286839"/>
    <w:rsid w:val="00292C5E"/>
    <w:rsid w:val="002961EC"/>
    <w:rsid w:val="002964BD"/>
    <w:rsid w:val="002A30E7"/>
    <w:rsid w:val="002B04BE"/>
    <w:rsid w:val="002B4460"/>
    <w:rsid w:val="002C154F"/>
    <w:rsid w:val="002C2381"/>
    <w:rsid w:val="002C68A1"/>
    <w:rsid w:val="00302179"/>
    <w:rsid w:val="00320558"/>
    <w:rsid w:val="00341A31"/>
    <w:rsid w:val="00374B61"/>
    <w:rsid w:val="00380348"/>
    <w:rsid w:val="003B2D59"/>
    <w:rsid w:val="003E6A75"/>
    <w:rsid w:val="003F05AE"/>
    <w:rsid w:val="00401CD3"/>
    <w:rsid w:val="00411722"/>
    <w:rsid w:val="00414854"/>
    <w:rsid w:val="00424E07"/>
    <w:rsid w:val="00431822"/>
    <w:rsid w:val="004324A9"/>
    <w:rsid w:val="00450FF6"/>
    <w:rsid w:val="00457EA2"/>
    <w:rsid w:val="00477D1F"/>
    <w:rsid w:val="00481FCF"/>
    <w:rsid w:val="00487E45"/>
    <w:rsid w:val="0049344A"/>
    <w:rsid w:val="004D485A"/>
    <w:rsid w:val="004E1788"/>
    <w:rsid w:val="004F7538"/>
    <w:rsid w:val="00503D9A"/>
    <w:rsid w:val="00512D3C"/>
    <w:rsid w:val="00513409"/>
    <w:rsid w:val="00513D23"/>
    <w:rsid w:val="00522F50"/>
    <w:rsid w:val="0053326A"/>
    <w:rsid w:val="005653BD"/>
    <w:rsid w:val="00567BC1"/>
    <w:rsid w:val="00575CFA"/>
    <w:rsid w:val="00585CA1"/>
    <w:rsid w:val="00597365"/>
    <w:rsid w:val="005A1777"/>
    <w:rsid w:val="005A5EF8"/>
    <w:rsid w:val="005A7A92"/>
    <w:rsid w:val="005A7FD5"/>
    <w:rsid w:val="005B7D72"/>
    <w:rsid w:val="005C487C"/>
    <w:rsid w:val="005C7171"/>
    <w:rsid w:val="005D7018"/>
    <w:rsid w:val="005F2090"/>
    <w:rsid w:val="00624843"/>
    <w:rsid w:val="00631F36"/>
    <w:rsid w:val="00641BDA"/>
    <w:rsid w:val="00642248"/>
    <w:rsid w:val="00691FAD"/>
    <w:rsid w:val="006A1181"/>
    <w:rsid w:val="006A4361"/>
    <w:rsid w:val="006A7873"/>
    <w:rsid w:val="006C320E"/>
    <w:rsid w:val="006E6048"/>
    <w:rsid w:val="00713384"/>
    <w:rsid w:val="00721C81"/>
    <w:rsid w:val="00721C9F"/>
    <w:rsid w:val="00733B82"/>
    <w:rsid w:val="0075364D"/>
    <w:rsid w:val="007536D6"/>
    <w:rsid w:val="00756B18"/>
    <w:rsid w:val="007607FF"/>
    <w:rsid w:val="0076461B"/>
    <w:rsid w:val="0076546D"/>
    <w:rsid w:val="007752D7"/>
    <w:rsid w:val="00775D2E"/>
    <w:rsid w:val="00797FC9"/>
    <w:rsid w:val="007A02C9"/>
    <w:rsid w:val="007C415B"/>
    <w:rsid w:val="007E16D6"/>
    <w:rsid w:val="007F2C61"/>
    <w:rsid w:val="008057E9"/>
    <w:rsid w:val="00813BDC"/>
    <w:rsid w:val="00817EF7"/>
    <w:rsid w:val="00823AD8"/>
    <w:rsid w:val="00823B79"/>
    <w:rsid w:val="00847D3A"/>
    <w:rsid w:val="00857C47"/>
    <w:rsid w:val="00864040"/>
    <w:rsid w:val="008776FC"/>
    <w:rsid w:val="0089391E"/>
    <w:rsid w:val="00897735"/>
    <w:rsid w:val="008A72D8"/>
    <w:rsid w:val="008B5874"/>
    <w:rsid w:val="008B657F"/>
    <w:rsid w:val="008C2716"/>
    <w:rsid w:val="008D08F0"/>
    <w:rsid w:val="008D2F8C"/>
    <w:rsid w:val="008E7559"/>
    <w:rsid w:val="008F3871"/>
    <w:rsid w:val="00902443"/>
    <w:rsid w:val="00920558"/>
    <w:rsid w:val="00930951"/>
    <w:rsid w:val="00930A0D"/>
    <w:rsid w:val="009417E8"/>
    <w:rsid w:val="0096169C"/>
    <w:rsid w:val="009744FB"/>
    <w:rsid w:val="00986515"/>
    <w:rsid w:val="009866EF"/>
    <w:rsid w:val="009A1FEA"/>
    <w:rsid w:val="009A592E"/>
    <w:rsid w:val="009E2E17"/>
    <w:rsid w:val="009E3BFE"/>
    <w:rsid w:val="009F259C"/>
    <w:rsid w:val="00A060F3"/>
    <w:rsid w:val="00A33D0A"/>
    <w:rsid w:val="00A37FD3"/>
    <w:rsid w:val="00A51547"/>
    <w:rsid w:val="00A67990"/>
    <w:rsid w:val="00A710DA"/>
    <w:rsid w:val="00A7623F"/>
    <w:rsid w:val="00A83B47"/>
    <w:rsid w:val="00A91307"/>
    <w:rsid w:val="00A91F0A"/>
    <w:rsid w:val="00AA0F85"/>
    <w:rsid w:val="00AC2777"/>
    <w:rsid w:val="00AD4297"/>
    <w:rsid w:val="00AE61EE"/>
    <w:rsid w:val="00B0054D"/>
    <w:rsid w:val="00B11800"/>
    <w:rsid w:val="00B31788"/>
    <w:rsid w:val="00B330B2"/>
    <w:rsid w:val="00B36530"/>
    <w:rsid w:val="00B61BFF"/>
    <w:rsid w:val="00B661FB"/>
    <w:rsid w:val="00B76F9A"/>
    <w:rsid w:val="00B821EA"/>
    <w:rsid w:val="00B95C54"/>
    <w:rsid w:val="00BA025C"/>
    <w:rsid w:val="00BA1544"/>
    <w:rsid w:val="00BB256E"/>
    <w:rsid w:val="00BB6AB2"/>
    <w:rsid w:val="00BC00FC"/>
    <w:rsid w:val="00BC4869"/>
    <w:rsid w:val="00BD3807"/>
    <w:rsid w:val="00BE13B6"/>
    <w:rsid w:val="00BE4248"/>
    <w:rsid w:val="00C03303"/>
    <w:rsid w:val="00C0564A"/>
    <w:rsid w:val="00C12A6F"/>
    <w:rsid w:val="00C26A07"/>
    <w:rsid w:val="00C27F90"/>
    <w:rsid w:val="00C3489E"/>
    <w:rsid w:val="00C34915"/>
    <w:rsid w:val="00C4362D"/>
    <w:rsid w:val="00C5734D"/>
    <w:rsid w:val="00C64DC1"/>
    <w:rsid w:val="00C718DE"/>
    <w:rsid w:val="00C76B38"/>
    <w:rsid w:val="00C92BB0"/>
    <w:rsid w:val="00C954D7"/>
    <w:rsid w:val="00CB7112"/>
    <w:rsid w:val="00CC0015"/>
    <w:rsid w:val="00CC5F75"/>
    <w:rsid w:val="00CC7295"/>
    <w:rsid w:val="00CD1F02"/>
    <w:rsid w:val="00CD607B"/>
    <w:rsid w:val="00CE6C8D"/>
    <w:rsid w:val="00D05C67"/>
    <w:rsid w:val="00D07A06"/>
    <w:rsid w:val="00D113AA"/>
    <w:rsid w:val="00D30EA6"/>
    <w:rsid w:val="00D34F85"/>
    <w:rsid w:val="00D50CAF"/>
    <w:rsid w:val="00D65BD8"/>
    <w:rsid w:val="00D67847"/>
    <w:rsid w:val="00D8492F"/>
    <w:rsid w:val="00DA0E96"/>
    <w:rsid w:val="00DB4281"/>
    <w:rsid w:val="00DB7203"/>
    <w:rsid w:val="00DB7C2C"/>
    <w:rsid w:val="00DC3F7A"/>
    <w:rsid w:val="00DF4B67"/>
    <w:rsid w:val="00E00974"/>
    <w:rsid w:val="00E155B0"/>
    <w:rsid w:val="00E3344A"/>
    <w:rsid w:val="00E448BF"/>
    <w:rsid w:val="00E949DE"/>
    <w:rsid w:val="00EC2DCA"/>
    <w:rsid w:val="00EC5B67"/>
    <w:rsid w:val="00ED2CD7"/>
    <w:rsid w:val="00EE28A3"/>
    <w:rsid w:val="00F2218D"/>
    <w:rsid w:val="00F23A0B"/>
    <w:rsid w:val="00F36C55"/>
    <w:rsid w:val="00F440DA"/>
    <w:rsid w:val="00F54CA0"/>
    <w:rsid w:val="00F60E52"/>
    <w:rsid w:val="00F64DB9"/>
    <w:rsid w:val="00F848DC"/>
    <w:rsid w:val="00FA4BF8"/>
    <w:rsid w:val="00FB425C"/>
    <w:rsid w:val="00FC0AE6"/>
    <w:rsid w:val="00FC1C67"/>
    <w:rsid w:val="00FD1821"/>
    <w:rsid w:val="00FD7DD5"/>
    <w:rsid w:val="00FF3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5C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12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E1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1788"/>
  </w:style>
  <w:style w:type="paragraph" w:styleId="Pidipagina">
    <w:name w:val="footer"/>
    <w:basedOn w:val="Normale"/>
    <w:link w:val="PidipaginaCarattere"/>
    <w:uiPriority w:val="99"/>
    <w:unhideWhenUsed/>
    <w:rsid w:val="004E1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178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1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178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913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tiff"/><Relationship Id="rId4" Type="http://schemas.openxmlformats.org/officeDocument/2006/relationships/image" Target="media/image5.png"/><Relationship Id="rId9" Type="http://schemas.openxmlformats.org/officeDocument/2006/relationships/image" Target="cid:f59e4c1e-75ca-455a-a229-b8dcb755d30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FD01-7AD3-4D67-88F4-952A6DBF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Cardone</dc:creator>
  <cp:lastModifiedBy>l.sutto</cp:lastModifiedBy>
  <cp:revision>2</cp:revision>
  <cp:lastPrinted>2019-11-28T18:50:00Z</cp:lastPrinted>
  <dcterms:created xsi:type="dcterms:W3CDTF">2019-12-13T11:38:00Z</dcterms:created>
  <dcterms:modified xsi:type="dcterms:W3CDTF">2019-12-13T11:38:00Z</dcterms:modified>
</cp:coreProperties>
</file>